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15" w:rsidRPr="00996705" w:rsidRDefault="00061915" w:rsidP="009967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705">
        <w:rPr>
          <w:rFonts w:ascii="Times New Roman" w:hAnsi="Times New Roman" w:cs="Times New Roman"/>
          <w:b/>
          <w:sz w:val="24"/>
          <w:szCs w:val="24"/>
        </w:rPr>
        <w:t>2.6.1</w:t>
      </w:r>
      <w:r w:rsidR="00996705" w:rsidRPr="00996705">
        <w:rPr>
          <w:rFonts w:ascii="Times New Roman" w:hAnsi="Times New Roman" w:cs="Times New Roman"/>
          <w:b/>
          <w:sz w:val="24"/>
          <w:szCs w:val="24"/>
        </w:rPr>
        <w:t>. Teachers and students are aware of the stated Programme and course outcomes of the Programmes offered by the institution</w:t>
      </w:r>
    </w:p>
    <w:p w:rsidR="00580933" w:rsidRPr="00996705" w:rsidRDefault="00580933" w:rsidP="00996705">
      <w:pPr>
        <w:jc w:val="both"/>
        <w:rPr>
          <w:rFonts w:ascii="Times New Roman" w:hAnsi="Times New Roman" w:cs="Times New Roman"/>
          <w:sz w:val="24"/>
          <w:szCs w:val="24"/>
        </w:rPr>
      </w:pPr>
      <w:r w:rsidRPr="00996705">
        <w:rPr>
          <w:rFonts w:ascii="Times New Roman" w:hAnsi="Times New Roman" w:cs="Times New Roman"/>
          <w:sz w:val="24"/>
          <w:szCs w:val="24"/>
        </w:rPr>
        <w:t>Each student's holistic growth is facilitated through a supportive framework, aligning with Programme Outcomes (PO) and Programme Specific Outcomes (PSO).Each outcome is gi</w:t>
      </w:r>
      <w:r w:rsidR="00061915" w:rsidRPr="00996705">
        <w:rPr>
          <w:rFonts w:ascii="Times New Roman" w:hAnsi="Times New Roman" w:cs="Times New Roman"/>
          <w:sz w:val="24"/>
          <w:szCs w:val="24"/>
        </w:rPr>
        <w:t>ven equal importance. The institution develops</w:t>
      </w:r>
      <w:r w:rsidRPr="00996705">
        <w:rPr>
          <w:rFonts w:ascii="Times New Roman" w:hAnsi="Times New Roman" w:cs="Times New Roman"/>
          <w:sz w:val="24"/>
          <w:szCs w:val="24"/>
        </w:rPr>
        <w:t xml:space="preserve"> students' confidence and competence, enabling them to thrive in the challenging corporate world and adapt to shifting societal norms.</w:t>
      </w:r>
    </w:p>
    <w:p w:rsidR="00580933" w:rsidRPr="00996705" w:rsidRDefault="00580933" w:rsidP="00996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933" w:rsidRPr="00996705" w:rsidRDefault="00580933" w:rsidP="009967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705">
        <w:rPr>
          <w:rFonts w:ascii="Times New Roman" w:hAnsi="Times New Roman" w:cs="Times New Roman"/>
          <w:b/>
          <w:sz w:val="24"/>
          <w:szCs w:val="24"/>
        </w:rPr>
        <w:t>Direct Technique:</w:t>
      </w:r>
    </w:p>
    <w:p w:rsidR="00580933" w:rsidRPr="00996705" w:rsidRDefault="00580933" w:rsidP="00996705">
      <w:pPr>
        <w:jc w:val="both"/>
        <w:rPr>
          <w:rFonts w:ascii="Times New Roman" w:hAnsi="Times New Roman" w:cs="Times New Roman"/>
          <w:sz w:val="24"/>
          <w:szCs w:val="24"/>
        </w:rPr>
      </w:pPr>
      <w:r w:rsidRPr="00996705">
        <w:rPr>
          <w:rFonts w:ascii="Times New Roman" w:hAnsi="Times New Roman" w:cs="Times New Roman"/>
          <w:sz w:val="24"/>
          <w:szCs w:val="24"/>
        </w:rPr>
        <w:t>A comprehensive evaluation of student performance is conducted, considering both internal assessments and university exam results. To ensure students are well-prepared, a range of study materials - question banks, previous exam papers, and supplementary lesson links - are made accessible prior to the examination.</w:t>
      </w:r>
    </w:p>
    <w:p w:rsidR="00580933" w:rsidRPr="00996705" w:rsidRDefault="00580933" w:rsidP="009967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933" w:rsidRPr="00996705" w:rsidRDefault="00580933" w:rsidP="009967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705">
        <w:rPr>
          <w:rFonts w:ascii="Times New Roman" w:hAnsi="Times New Roman" w:cs="Times New Roman"/>
          <w:b/>
          <w:sz w:val="24"/>
          <w:szCs w:val="24"/>
        </w:rPr>
        <w:t>A Backdoor Approach:</w:t>
      </w:r>
    </w:p>
    <w:p w:rsidR="00B87874" w:rsidRPr="00996705" w:rsidRDefault="00580933" w:rsidP="00996705">
      <w:pPr>
        <w:jc w:val="both"/>
        <w:rPr>
          <w:rFonts w:ascii="Times New Roman" w:hAnsi="Times New Roman" w:cs="Times New Roman"/>
          <w:sz w:val="24"/>
          <w:szCs w:val="24"/>
        </w:rPr>
      </w:pPr>
      <w:r w:rsidRPr="00996705">
        <w:rPr>
          <w:rFonts w:ascii="Times New Roman" w:hAnsi="Times New Roman" w:cs="Times New Roman"/>
          <w:sz w:val="24"/>
          <w:szCs w:val="24"/>
        </w:rPr>
        <w:t>Programme outcomes and programme-specific outcomes are evaluated based on student performance in curricular, co-</w:t>
      </w:r>
      <w:r w:rsidR="00061915" w:rsidRPr="00996705">
        <w:rPr>
          <w:rFonts w:ascii="Times New Roman" w:hAnsi="Times New Roman" w:cs="Times New Roman"/>
          <w:sz w:val="24"/>
          <w:szCs w:val="24"/>
        </w:rPr>
        <w:t>curricular, extracurricular, extension</w:t>
      </w:r>
      <w:r w:rsidRPr="00996705">
        <w:rPr>
          <w:rFonts w:ascii="Times New Roman" w:hAnsi="Times New Roman" w:cs="Times New Roman"/>
          <w:sz w:val="24"/>
          <w:szCs w:val="24"/>
        </w:rPr>
        <w:t xml:space="preserve"> </w:t>
      </w:r>
      <w:r w:rsidR="00061915" w:rsidRPr="00996705">
        <w:rPr>
          <w:rFonts w:ascii="Times New Roman" w:hAnsi="Times New Roman" w:cs="Times New Roman"/>
          <w:sz w:val="24"/>
          <w:szCs w:val="24"/>
        </w:rPr>
        <w:t xml:space="preserve">and outreach </w:t>
      </w:r>
      <w:r w:rsidRPr="00996705">
        <w:rPr>
          <w:rFonts w:ascii="Times New Roman" w:hAnsi="Times New Roman" w:cs="Times New Roman"/>
          <w:sz w:val="24"/>
          <w:szCs w:val="24"/>
        </w:rPr>
        <w:t>activities, as well as job placement and higher education pursuits. Course outcomes are assessed through a range of student-centered evaluation techniques, including mid-term exams, final assessments, group projects, quizzes, and assignments. A comprehensive feedback system optimizes teaching-learning outcomes, with student feedback solicited upon programme completion.</w:t>
      </w:r>
    </w:p>
    <w:p w:rsidR="00C148D9" w:rsidRPr="00996705" w:rsidRDefault="00C148D9" w:rsidP="009967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48D9" w:rsidRPr="00996705" w:rsidSect="00B87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80933"/>
    <w:rsid w:val="00061915"/>
    <w:rsid w:val="00101959"/>
    <w:rsid w:val="00580933"/>
    <w:rsid w:val="00996705"/>
    <w:rsid w:val="00A33BE8"/>
    <w:rsid w:val="00B055B9"/>
    <w:rsid w:val="00B8247B"/>
    <w:rsid w:val="00B87874"/>
    <w:rsid w:val="00C148D9"/>
    <w:rsid w:val="00E04142"/>
    <w:rsid w:val="00F3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7</cp:revision>
  <dcterms:created xsi:type="dcterms:W3CDTF">2024-09-18T08:17:00Z</dcterms:created>
  <dcterms:modified xsi:type="dcterms:W3CDTF">2024-09-19T09:05:00Z</dcterms:modified>
</cp:coreProperties>
</file>